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14C7" w:rsidRPr="00C812D2">
        <w:trPr>
          <w:trHeight w:hRule="exact" w:val="1666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A1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14C7" w:rsidRPr="00C812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14C7" w:rsidRPr="00C812D2">
        <w:trPr>
          <w:trHeight w:hRule="exact" w:val="211"/>
        </w:trPr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</w:tr>
      <w:tr w:rsidR="002A14C7">
        <w:trPr>
          <w:trHeight w:hRule="exact" w:val="277"/>
        </w:trPr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14C7" w:rsidRPr="00C812D2">
        <w:trPr>
          <w:trHeight w:hRule="exact" w:val="972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1277" w:type="dxa"/>
          </w:tcPr>
          <w:p w:rsidR="002A14C7" w:rsidRDefault="002A1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14C7" w:rsidRPr="00C812D2" w:rsidRDefault="002A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14C7">
        <w:trPr>
          <w:trHeight w:hRule="exact" w:val="277"/>
        </w:trPr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14C7">
        <w:trPr>
          <w:trHeight w:hRule="exact" w:val="277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1277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  <w:tc>
          <w:tcPr>
            <w:tcW w:w="2836" w:type="dxa"/>
          </w:tcPr>
          <w:p w:rsidR="002A14C7" w:rsidRDefault="002A14C7"/>
        </w:tc>
      </w:tr>
      <w:tr w:rsidR="002A1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14C7">
        <w:trPr>
          <w:trHeight w:hRule="exact" w:val="775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Организационная психология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Б1.О.04.13</w:t>
            </w:r>
          </w:p>
        </w:tc>
        <w:tc>
          <w:tcPr>
            <w:tcW w:w="2836" w:type="dxa"/>
          </w:tcPr>
          <w:p w:rsidR="002A14C7" w:rsidRDefault="002A14C7"/>
        </w:tc>
      </w:tr>
      <w:tr w:rsidR="002A1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14C7" w:rsidRPr="00C812D2">
        <w:trPr>
          <w:trHeight w:hRule="exact" w:val="1125"/>
        </w:trPr>
        <w:tc>
          <w:tcPr>
            <w:tcW w:w="426" w:type="dxa"/>
          </w:tcPr>
          <w:p w:rsidR="002A14C7" w:rsidRDefault="002A1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14C7" w:rsidRPr="00C812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1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1277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  <w:tc>
          <w:tcPr>
            <w:tcW w:w="2836" w:type="dxa"/>
          </w:tcPr>
          <w:p w:rsidR="002A14C7" w:rsidRDefault="002A14C7"/>
        </w:tc>
      </w:tr>
      <w:tr w:rsidR="002A14C7">
        <w:trPr>
          <w:trHeight w:hRule="exact" w:val="155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1277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  <w:tc>
          <w:tcPr>
            <w:tcW w:w="2836" w:type="dxa"/>
          </w:tcPr>
          <w:p w:rsidR="002A14C7" w:rsidRDefault="002A14C7"/>
        </w:tc>
      </w:tr>
      <w:tr w:rsidR="002A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14C7" w:rsidRPr="00C812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A1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A14C7">
        <w:trPr>
          <w:trHeight w:hRule="exact" w:val="307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</w:tr>
      <w:tr w:rsidR="002A14C7">
        <w:trPr>
          <w:trHeight w:hRule="exact" w:val="3238"/>
        </w:trPr>
        <w:tc>
          <w:tcPr>
            <w:tcW w:w="426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1419" w:type="dxa"/>
          </w:tcPr>
          <w:p w:rsidR="002A14C7" w:rsidRDefault="002A14C7"/>
        </w:tc>
        <w:tc>
          <w:tcPr>
            <w:tcW w:w="710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1277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  <w:tc>
          <w:tcPr>
            <w:tcW w:w="2836" w:type="dxa"/>
          </w:tcPr>
          <w:p w:rsidR="002A14C7" w:rsidRDefault="002A14C7"/>
        </w:tc>
      </w:tr>
      <w:tr w:rsidR="002A1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1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2A14C7" w:rsidRPr="00C812D2" w:rsidRDefault="002A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A14C7" w:rsidRDefault="002A1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14C7" w:rsidRDefault="00C81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1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14C7" w:rsidRPr="00C812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14C7">
        <w:trPr>
          <w:trHeight w:hRule="exact" w:val="555"/>
        </w:trPr>
        <w:tc>
          <w:tcPr>
            <w:tcW w:w="9640" w:type="dxa"/>
          </w:tcPr>
          <w:p w:rsidR="002A14C7" w:rsidRDefault="002A14C7"/>
        </w:tc>
      </w:tr>
      <w:tr w:rsidR="002A1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14C7" w:rsidRDefault="00C81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14C7" w:rsidRPr="00C812D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«Организационная психология» в течение 2021/2022 учебного года: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14C7" w:rsidRPr="00C812D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Б1.О.04.13 «Организационная психология».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14C7" w:rsidRPr="00C812D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«Организационная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14C7" w:rsidRPr="00C812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2A14C7" w:rsidRPr="00C812D2">
        <w:trPr>
          <w:trHeight w:hRule="exact" w:val="277"/>
        </w:trPr>
        <w:tc>
          <w:tcPr>
            <w:tcW w:w="964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</w:tr>
      <w:tr w:rsidR="002A14C7" w:rsidRPr="00C812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2A14C7" w:rsidRPr="00C812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2A14C7" w:rsidRPr="00C812D2">
        <w:trPr>
          <w:trHeight w:hRule="exact" w:val="277"/>
        </w:trPr>
        <w:tc>
          <w:tcPr>
            <w:tcW w:w="964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</w:tr>
      <w:tr w:rsidR="002A14C7" w:rsidRPr="00C812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14C7" w:rsidRPr="00C812D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A14C7" w:rsidRPr="00C812D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Б1.О.04.13 «Организационная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A14C7" w:rsidRPr="00C812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14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2A14C7"/>
        </w:tc>
      </w:tr>
      <w:tr w:rsidR="002A14C7" w:rsidRPr="00C812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2A14C7">
            <w:pPr>
              <w:rPr>
                <w:lang w:val="ru-RU"/>
              </w:rPr>
            </w:pPr>
          </w:p>
        </w:tc>
      </w:tr>
      <w:tr w:rsidR="002A14C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C812D2">
            <w:pPr>
              <w:spacing w:after="0" w:line="240" w:lineRule="auto"/>
              <w:jc w:val="center"/>
              <w:rPr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Pr="00C812D2" w:rsidRDefault="00C812D2">
            <w:pPr>
              <w:spacing w:after="0" w:line="240" w:lineRule="auto"/>
              <w:jc w:val="center"/>
              <w:rPr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ОПК-5, ОПК-4</w:t>
            </w:r>
          </w:p>
        </w:tc>
      </w:tr>
      <w:tr w:rsidR="002A14C7" w:rsidRPr="00C812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14C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14C7">
        <w:trPr>
          <w:trHeight w:hRule="exact" w:val="416"/>
        </w:trPr>
        <w:tc>
          <w:tcPr>
            <w:tcW w:w="3970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852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</w:tr>
      <w:tr w:rsidR="002A14C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A14C7">
        <w:trPr>
          <w:trHeight w:hRule="exact" w:val="277"/>
        </w:trPr>
        <w:tc>
          <w:tcPr>
            <w:tcW w:w="3970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852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</w:tr>
      <w:tr w:rsidR="002A14C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14C7" w:rsidRPr="00C812D2" w:rsidRDefault="002A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14C7">
        <w:trPr>
          <w:trHeight w:hRule="exact" w:val="416"/>
        </w:trPr>
        <w:tc>
          <w:tcPr>
            <w:tcW w:w="3970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1702" w:type="dxa"/>
          </w:tcPr>
          <w:p w:rsidR="002A14C7" w:rsidRDefault="002A14C7"/>
        </w:tc>
        <w:tc>
          <w:tcPr>
            <w:tcW w:w="426" w:type="dxa"/>
          </w:tcPr>
          <w:p w:rsidR="002A14C7" w:rsidRDefault="002A14C7"/>
        </w:tc>
        <w:tc>
          <w:tcPr>
            <w:tcW w:w="852" w:type="dxa"/>
          </w:tcPr>
          <w:p w:rsidR="002A14C7" w:rsidRDefault="002A14C7"/>
        </w:tc>
        <w:tc>
          <w:tcPr>
            <w:tcW w:w="993" w:type="dxa"/>
          </w:tcPr>
          <w:p w:rsidR="002A14C7" w:rsidRDefault="002A14C7"/>
        </w:tc>
      </w:tr>
      <w:tr w:rsidR="002A14C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14C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14C7" w:rsidRDefault="002A14C7"/>
        </w:tc>
      </w:tr>
      <w:tr w:rsidR="002A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14C7" w:rsidRDefault="00C81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психологических взаимодействий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2A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A14C7" w:rsidRPr="00C812D2">
        <w:trPr>
          <w:trHeight w:hRule="exact" w:val="5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14C7" w:rsidRDefault="00C812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14C7" w:rsidRPr="00C812D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2A14C7" w:rsidRPr="00C812D2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Влияние успехов американских, европейских и японских компаний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работой, управление карьерой.</w:t>
            </w:r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2A1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2A14C7" w:rsidRPr="00C812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среде.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2A14C7" w:rsidRPr="00C812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реконструкции.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2A14C7" w:rsidRPr="00C812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2A14C7" w:rsidRPr="00C812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2A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среде.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2A14C7">
        <w:trPr>
          <w:trHeight w:hRule="exact" w:val="11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</w:tbl>
    <w:p w:rsidR="002A14C7" w:rsidRDefault="00C81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в реализации оптимизационных мероприятий (ролевое кольцо).</w:t>
            </w:r>
          </w:p>
        </w:tc>
      </w:tr>
      <w:tr w:rsidR="002A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2A14C7" w:rsidRPr="00C812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2A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14C7" w:rsidRPr="00C812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психологических взаимодействий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сотрудников в рабочей группе.</w:t>
            </w:r>
          </w:p>
        </w:tc>
      </w:tr>
      <w:tr w:rsidR="002A14C7" w:rsidRPr="00C812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</w:t>
            </w:r>
          </w:p>
        </w:tc>
      </w:tr>
      <w:tr w:rsidR="002A14C7" w:rsidRPr="00C812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факторы регуляции совместной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персонала организации.</w:t>
            </w:r>
          </w:p>
        </w:tc>
      </w:tr>
      <w:tr w:rsidR="002A14C7" w:rsidRPr="00C812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</w:p>
        </w:tc>
      </w:tr>
      <w:tr w:rsidR="002A14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исследований и методы работы организационного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психолога.</w:t>
            </w:r>
          </w:p>
        </w:tc>
      </w:tr>
      <w:tr w:rsidR="002A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типов исследований в организационной психологии. Методов сбора и анализа данных, используемых в 9 организационной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эмпирических исследований в организационной среде.</w:t>
            </w:r>
          </w:p>
        </w:tc>
      </w:tr>
      <w:tr w:rsidR="002A14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психолога-практика в</w:t>
            </w:r>
          </w:p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организациях.</w:t>
            </w:r>
          </w:p>
        </w:tc>
      </w:tr>
      <w:tr w:rsidR="002A1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психолога в реализации оптимизационных мероприятий (ролевое кольцо).</w:t>
            </w:r>
          </w:p>
        </w:tc>
      </w:tr>
      <w:tr w:rsidR="002A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2A14C7" w:rsidRPr="00C812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</w:t>
            </w:r>
          </w:p>
        </w:tc>
      </w:tr>
      <w:tr w:rsidR="002A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14C7" w:rsidRPr="00C812D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Междисциплинарный статус и специфика предмета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организационной психологии.</w:t>
            </w:r>
          </w:p>
        </w:tc>
      </w:tr>
      <w:tr w:rsidR="002A14C7" w:rsidRPr="00C812D2">
        <w:trPr>
          <w:trHeight w:hRule="exact" w:val="3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формирования, предмет и проблематика организационной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Оформление организационной психологии в самостоятельную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 дисциплину Область и предмет исследования организационной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Организационная психология как система поведенческих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Влияние успехов американских, европейских и японских компаний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развитие организационной психологии. Уровни анализа в организационной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 Ситуационный подход в организационной психологии. Научная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 современной организационной психологии. Организационная власть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базовый организационно-психологический процесс и психическая реальность.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базовая категория организационной психологии. Проблема субъекта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 власти. Перспективы развития организационной психологии.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Доверие в организации, лояльность и приверженность персонала, увлеченность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14C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работой, управление карьерой.</w:t>
            </w:r>
          </w:p>
        </w:tc>
      </w:tr>
      <w:tr w:rsidR="002A14C7" w:rsidRPr="00C812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организации как социотехнической системы.</w:t>
            </w:r>
          </w:p>
        </w:tc>
      </w:tr>
      <w:tr w:rsidR="002A14C7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постиндустриальном обществе.</w:t>
            </w:r>
          </w:p>
        </w:tc>
      </w:tr>
      <w:tr w:rsidR="002A14C7" w:rsidRPr="00C812D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Иерархические уровни анализа организационного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</w:tr>
      <w:tr w:rsidR="002A14C7" w:rsidRPr="00C812D2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среде.</w:t>
            </w:r>
          </w:p>
        </w:tc>
      </w:tr>
      <w:tr w:rsidR="002A14C7" w:rsidRPr="00C812D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регуляторы деятельности отдельного</w:t>
            </w:r>
          </w:p>
          <w:p w:rsidR="002A14C7" w:rsidRPr="00C812D2" w:rsidRDefault="00C81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работника.</w:t>
            </w:r>
          </w:p>
        </w:tc>
      </w:tr>
      <w:tr w:rsidR="002A14C7" w:rsidRPr="00C812D2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ориентации и значимость труда. Основные субъективные составляющие труда (модель Дж. Олдмана и Дж. Хаккмана). «Субъективный образ» трудовой ситуации и методы его реконструкции.</w:t>
            </w:r>
          </w:p>
        </w:tc>
      </w:tr>
      <w:tr w:rsidR="002A14C7" w:rsidRPr="00C812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2A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14C7" w:rsidRPr="00C812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«Организационная психология» / Довгань О.В.. – Омск: Изд-во Омской гуманитарной академии, 0.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1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14C7" w:rsidRPr="00C81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978-5-4486-0720-2.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hyperlink r:id="rId4" w:history="1">
              <w:r w:rsidR="00D3075C">
                <w:rPr>
                  <w:rStyle w:val="a3"/>
                  <w:lang w:val="ru-RU"/>
                </w:rPr>
                <w:t>http://www.iprbookshop.ru/83272.html</w:t>
              </w:r>
            </w:hyperlink>
            <w:r w:rsidRPr="00C812D2">
              <w:rPr>
                <w:lang w:val="ru-RU"/>
              </w:rPr>
              <w:t xml:space="preserve"> </w:t>
            </w:r>
          </w:p>
        </w:tc>
      </w:tr>
      <w:tr w:rsidR="002A14C7" w:rsidRPr="00C81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Свенцицкий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978-5-9916-3232-4.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hyperlink r:id="rId5" w:history="1">
              <w:r w:rsidR="00D3075C">
                <w:rPr>
                  <w:rStyle w:val="a3"/>
                  <w:lang w:val="ru-RU"/>
                </w:rPr>
                <w:t>https://urait.ru/bcode/425235</w:t>
              </w:r>
            </w:hyperlink>
            <w:r w:rsidRPr="00C812D2">
              <w:rPr>
                <w:lang w:val="ru-RU"/>
              </w:rPr>
              <w:t xml:space="preserve"> </w:t>
            </w:r>
          </w:p>
        </w:tc>
      </w:tr>
      <w:tr w:rsidR="002A14C7">
        <w:trPr>
          <w:trHeight w:hRule="exact" w:val="304"/>
        </w:trPr>
        <w:tc>
          <w:tcPr>
            <w:tcW w:w="285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14C7" w:rsidRPr="00C812D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hyperlink r:id="rId6" w:history="1">
              <w:r w:rsidR="00D3075C">
                <w:rPr>
                  <w:rStyle w:val="a3"/>
                  <w:lang w:val="ru-RU"/>
                </w:rPr>
                <w:t>https://urait.ru/bcode/471972</w:t>
              </w:r>
            </w:hyperlink>
            <w:r w:rsidRPr="00C812D2">
              <w:rPr>
                <w:lang w:val="ru-RU"/>
              </w:rPr>
              <w:t xml:space="preserve"> </w:t>
            </w:r>
          </w:p>
        </w:tc>
      </w:tr>
      <w:tr w:rsidR="002A14C7" w:rsidRPr="00C812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Жолудева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Науменко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509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978-5-534-07328-7.</w:t>
            </w:r>
            <w:r w:rsidRPr="00C812D2">
              <w:rPr>
                <w:lang w:val="ru-RU"/>
              </w:rPr>
              <w:t xml:space="preserve"> 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2D2">
              <w:rPr>
                <w:lang w:val="ru-RU"/>
              </w:rPr>
              <w:t xml:space="preserve"> </w:t>
            </w:r>
            <w:hyperlink r:id="rId7" w:history="1">
              <w:r w:rsidR="00D3075C">
                <w:rPr>
                  <w:rStyle w:val="a3"/>
                  <w:lang w:val="ru-RU"/>
                </w:rPr>
                <w:t>https://urait.ru/bcode/468669</w:t>
              </w:r>
            </w:hyperlink>
            <w:r w:rsidRPr="00C812D2">
              <w:rPr>
                <w:lang w:val="ru-RU"/>
              </w:rPr>
              <w:t xml:space="preserve"> </w:t>
            </w: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30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14C7" w:rsidRPr="00C812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14C7" w:rsidRPr="00C812D2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14C7" w:rsidRPr="00C812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14C7" w:rsidRPr="00C812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14C7" w:rsidRPr="00C812D2" w:rsidRDefault="002A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14C7" w:rsidRDefault="00C81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14C7" w:rsidRPr="00C812D2" w:rsidRDefault="002A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30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30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3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14C7" w:rsidRPr="00C812D2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D307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1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Default="00C81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14C7" w:rsidRPr="00C812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14C7" w:rsidRPr="00C812D2">
        <w:trPr>
          <w:trHeight w:hRule="exact" w:val="277"/>
        </w:trPr>
        <w:tc>
          <w:tcPr>
            <w:tcW w:w="9640" w:type="dxa"/>
          </w:tcPr>
          <w:p w:rsidR="002A14C7" w:rsidRPr="00C812D2" w:rsidRDefault="002A14C7">
            <w:pPr>
              <w:rPr>
                <w:lang w:val="ru-RU"/>
              </w:rPr>
            </w:pPr>
          </w:p>
        </w:tc>
      </w:tr>
      <w:tr w:rsidR="002A14C7" w:rsidRPr="00C81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14C7" w:rsidRPr="00C812D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2A14C7" w:rsidRPr="00C812D2" w:rsidRDefault="00C812D2">
      <w:pPr>
        <w:rPr>
          <w:sz w:val="0"/>
          <w:szCs w:val="0"/>
          <w:lang w:val="ru-RU"/>
        </w:rPr>
      </w:pPr>
      <w:r w:rsidRPr="00C81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14C7" w:rsidRPr="00C812D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30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14C7" w:rsidRPr="00C812D2" w:rsidRDefault="00C81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1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14C7" w:rsidRPr="00C812D2" w:rsidRDefault="002A14C7">
      <w:pPr>
        <w:rPr>
          <w:lang w:val="ru-RU"/>
        </w:rPr>
      </w:pPr>
    </w:p>
    <w:sectPr w:rsidR="002A14C7" w:rsidRPr="00C812D2" w:rsidSect="002A1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4C7"/>
    <w:rsid w:val="005B0B73"/>
    <w:rsid w:val="00630169"/>
    <w:rsid w:val="00C812D2"/>
    <w:rsid w:val="00D307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6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86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523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327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6647</Words>
  <Characters>37893</Characters>
  <Application>Microsoft Office Word</Application>
  <DocSecurity>0</DocSecurity>
  <Lines>315</Lines>
  <Paragraphs>88</Paragraphs>
  <ScaleCrop>false</ScaleCrop>
  <Company/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2021-2022_ФГОС3++2021_Бак-ОЗФО-Психология(ПСОиСФ)(21)_plx_Организационная психология</dc:title>
  <dc:creator>FastReport.NET</dc:creator>
  <cp:lastModifiedBy>Mark Bernstorf</cp:lastModifiedBy>
  <cp:revision>5</cp:revision>
  <dcterms:created xsi:type="dcterms:W3CDTF">2022-03-24T07:13:00Z</dcterms:created>
  <dcterms:modified xsi:type="dcterms:W3CDTF">2022-11-12T09:46:00Z</dcterms:modified>
</cp:coreProperties>
</file>